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hint="default" w:ascii="黑体" w:hAnsi="黑体" w:eastAsia="黑体"/>
          <w:bCs/>
          <w:color w:val="000000"/>
          <w:kern w:val="0"/>
          <w:sz w:val="32"/>
          <w:szCs w:val="32"/>
          <w:shd w:val="clear" w:color="auto" w:fill="FFFFFF"/>
          <w:lang w:val="en-US" w:eastAsia="zh-CN"/>
        </w:rPr>
      </w:pPr>
      <w:r>
        <w:rPr>
          <w:rFonts w:hint="eastAsia" w:ascii="黑体" w:hAnsi="黑体" w:eastAsia="黑体"/>
          <w:bCs/>
          <w:color w:val="000000"/>
          <w:kern w:val="0"/>
          <w:sz w:val="32"/>
          <w:szCs w:val="32"/>
          <w:shd w:val="clear" w:color="auto" w:fill="FFFFFF"/>
          <w:lang w:val="en-US" w:eastAsia="zh-CN"/>
        </w:rPr>
        <w:t>附件2.</w:t>
      </w:r>
      <w:bookmarkStart w:id="0" w:name="_GoBack"/>
      <w:bookmarkEnd w:id="0"/>
    </w:p>
    <w:p>
      <w:pPr>
        <w:widowControl/>
        <w:shd w:val="clear" w:color="auto" w:fill="FFFFFF"/>
        <w:spacing w:line="360" w:lineRule="auto"/>
        <w:ind w:firstLine="880" w:firstLineChars="200"/>
        <w:jc w:val="center"/>
        <w:rPr>
          <w:rFonts w:hint="eastAsia" w:ascii="黑体" w:hAnsi="黑体" w:eastAsia="黑体"/>
          <w:bCs/>
          <w:color w:val="000000"/>
          <w:kern w:val="0"/>
          <w:sz w:val="44"/>
          <w:szCs w:val="44"/>
          <w:shd w:val="clear" w:color="auto" w:fill="FFFFFF"/>
          <w:lang w:val="en-US" w:eastAsia="zh-CN"/>
        </w:rPr>
      </w:pPr>
      <w:r>
        <w:rPr>
          <w:rFonts w:hint="eastAsia" w:ascii="黑体" w:hAnsi="黑体" w:eastAsia="黑体"/>
          <w:bCs/>
          <w:color w:val="000000"/>
          <w:kern w:val="0"/>
          <w:sz w:val="44"/>
          <w:szCs w:val="44"/>
          <w:shd w:val="clear" w:color="auto" w:fill="FFFFFF"/>
          <w:lang w:val="en-US" w:eastAsia="zh-CN"/>
        </w:rPr>
        <w:t>2022年科研工作量</w:t>
      </w:r>
      <w:r>
        <w:rPr>
          <w:rFonts w:hint="eastAsia" w:ascii="黑体" w:hAnsi="黑体" w:eastAsia="黑体"/>
          <w:bCs/>
          <w:color w:val="000000"/>
          <w:kern w:val="0"/>
          <w:sz w:val="44"/>
          <w:szCs w:val="44"/>
          <w:shd w:val="clear" w:color="auto" w:fill="FFFFFF"/>
        </w:rPr>
        <w:t>申报材料</w:t>
      </w:r>
      <w:r>
        <w:rPr>
          <w:rFonts w:hint="eastAsia" w:ascii="黑体" w:hAnsi="黑体" w:eastAsia="黑体"/>
          <w:bCs/>
          <w:color w:val="000000"/>
          <w:kern w:val="0"/>
          <w:sz w:val="44"/>
          <w:szCs w:val="44"/>
          <w:shd w:val="clear" w:color="auto" w:fill="FFFFFF"/>
          <w:lang w:val="en-US" w:eastAsia="zh-CN"/>
        </w:rPr>
        <w:t>具体要求</w:t>
      </w:r>
    </w:p>
    <w:p>
      <w:pPr>
        <w:widowControl/>
        <w:shd w:val="clear" w:color="auto" w:fill="FFFFFF"/>
        <w:spacing w:line="360" w:lineRule="auto"/>
        <w:ind w:firstLine="880" w:firstLineChars="200"/>
        <w:jc w:val="center"/>
        <w:rPr>
          <w:rFonts w:hint="eastAsia" w:ascii="黑体" w:hAnsi="黑体" w:eastAsia="黑体"/>
          <w:bCs/>
          <w:color w:val="000000"/>
          <w:kern w:val="0"/>
          <w:sz w:val="44"/>
          <w:szCs w:val="44"/>
          <w:shd w:val="clear" w:color="auto" w:fill="FFFFFF"/>
          <w:lang w:val="en-US" w:eastAsia="zh-CN"/>
        </w:rPr>
      </w:pP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(一)科研项目统计及证明材料</w:t>
      </w: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纵向科研项目，立项工作量统计需项目负责人在平台登记纵向项目，分配好项目组成员工作量贡献值，上传立项佐证材料（项目申请书、立项通知书、协议书、任务书、合同书等）扫描件；结项工作量统计需项目负责人申请项目结项，上传结项佐证材料（结项报告、结题证书等）。申报工作量（参与不一定立项）省级及以上的项目，需项目负责人在平台上登记提交纵向项目申报，上传申报佐证材料（申报书、活页、汇总表等）电子版。</w:t>
      </w:r>
    </w:p>
    <w:p>
      <w:pPr>
        <w:widowControl/>
        <w:shd w:val="clear" w:color="auto" w:fill="FFFFFF"/>
        <w:spacing w:line="360" w:lineRule="auto"/>
        <w:ind w:firstLine="640" w:firstLineChars="200"/>
        <w:jc w:val="left"/>
        <w:rPr>
          <w:rFonts w:ascii="Arial" w:hAnsi="Arial" w:cs="Arial"/>
          <w:color w:val="000000"/>
          <w:sz w:val="32"/>
          <w:szCs w:val="32"/>
        </w:rPr>
      </w:pPr>
      <w:r>
        <w:rPr>
          <w:rFonts w:hint="eastAsia" w:ascii="宋体" w:hAnsi="宋体"/>
          <w:color w:val="000000"/>
          <w:kern w:val="0"/>
          <w:sz w:val="32"/>
          <w:szCs w:val="32"/>
          <w:shd w:val="clear" w:color="auto" w:fill="FFFFFF"/>
        </w:rPr>
        <w:t>2.横向科研项目，立项工作量统计需项目负责人在平台登记提交横向项目，分配好项目组成员工作量贡献值，上传合同和到账凭证扫描件；结项工作量统计需项目负责人申请项目结项，上传结项佐证材料（结项确认表、结题证书等）。</w:t>
      </w: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3. 校级科研项目，立项工作量统计需项目负责人在平台登记提交校级项目，分配好项目组成员工作量贡献值，上传已批准立项的项目申请书；结项工作量统计需项目负责人申请项目结项，上传结项佐证材料（结项报告、结题证书等）。</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所有科研项目由产学研合作处组织申报或个人自行申报后至产学研合作处建档备案、归口管理的，不需提供原件复核。如项目已存在产学研合作处前期已录入平台基础数据中，不需新增登记项目，只需在个人平台的服务大厅待办理事项中点击进去完善信息即可，避免重复登记。</w:t>
      </w: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如项目负责人在登记结项工作量时，需对原先项目已经分配好的贡献率时，请上传新的项目组成员及其贡献率的文档，由产学研合作处统一进行更改。</w:t>
      </w: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（二）科研成果统计及证明材料</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1.学术论文类（含艺术类专业其期刊作品）：校内第一作者在平台上登记提交论文，并分配好校内其他作者工作量贡献值，上传佐证材料扫描件：</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(1)封面</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(2)版权页</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(3)目录页</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left="638" w:leftChars="304" w:firstLine="0" w:firstLineChars="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(4)论文全文</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left="638" w:leftChars="304" w:firstLine="0" w:firstLineChars="0"/>
        <w:jc w:val="left"/>
        <w:rPr>
          <w:rFonts w:ascii="宋体" w:hAnsi="宋体"/>
          <w:b/>
          <w:color w:val="000000"/>
          <w:kern w:val="0"/>
          <w:sz w:val="32"/>
          <w:szCs w:val="32"/>
          <w:shd w:val="clear" w:color="auto" w:fill="FFFFFF"/>
        </w:rPr>
      </w:pPr>
      <w:r>
        <w:rPr>
          <w:rFonts w:hint="eastAsia" w:ascii="宋体" w:hAnsi="宋体"/>
          <w:color w:val="000000"/>
          <w:kern w:val="0"/>
          <w:sz w:val="32"/>
          <w:szCs w:val="32"/>
          <w:shd w:val="clear" w:color="auto" w:fill="FFFFFF"/>
          <w:lang w:eastAsia="zh-CN"/>
        </w:rPr>
        <w:t>（</w:t>
      </w:r>
      <w:r>
        <w:rPr>
          <w:rFonts w:hint="eastAsia" w:ascii="宋体" w:hAnsi="宋体"/>
          <w:color w:val="000000"/>
          <w:kern w:val="0"/>
          <w:sz w:val="32"/>
          <w:szCs w:val="32"/>
          <w:shd w:val="clear" w:color="auto" w:fill="FFFFFF"/>
          <w:lang w:val="en-US" w:eastAsia="zh-CN"/>
        </w:rPr>
        <w:t>5</w:t>
      </w:r>
      <w:r>
        <w:rPr>
          <w:rFonts w:hint="eastAsia" w:ascii="宋体" w:hAnsi="宋体"/>
          <w:color w:val="000000"/>
          <w:kern w:val="0"/>
          <w:sz w:val="32"/>
          <w:szCs w:val="32"/>
          <w:shd w:val="clear" w:color="auto" w:fill="FFFFFF"/>
          <w:lang w:eastAsia="zh-CN"/>
        </w:rPr>
        <w:t>）</w:t>
      </w:r>
      <w:r>
        <w:rPr>
          <w:rFonts w:hint="eastAsia" w:ascii="宋体" w:hAnsi="宋体"/>
          <w:color w:val="000000"/>
          <w:kern w:val="0"/>
          <w:sz w:val="32"/>
          <w:szCs w:val="32"/>
          <w:shd w:val="clear" w:color="auto" w:fill="FFFFFF"/>
        </w:rPr>
        <w:t>权威论文检索网站提供的检索页。</w:t>
      </w: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2.SCI、SSCI、A&amp;HCI、EI、CPCI等学术论文以中国科学技术信息研究所、中国科学院国家科学图书馆等机构提供的最新信息为认定依据，需增加上传权威检索机构出具的检索报告，SCI、SSCI论文检索报告需提供中国科学院文献情报中心期刊的分区检索证明。</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3.学术专著、译著、编著、公开出版教材：校内第一作者在平台上登记提交著作，填写好校内其他作者参编字数和贡献值，并上传佐证材料扫描件：</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（1）封面</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（2）版权页</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（3）有编者姓名的序言部分</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（4）目录页（含编者编写章节）复印件</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（5）国家新闻出版广电总局CIP检索页</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eastAsia="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（6）个人编写字数佐证材料（需出版社盖章）</w:t>
      </w:r>
      <w:r>
        <w:rPr>
          <w:rFonts w:hint="eastAsia" w:ascii="宋体" w:hAnsi="宋体"/>
          <w:color w:val="000000"/>
          <w:kern w:val="0"/>
          <w:sz w:val="32"/>
          <w:szCs w:val="32"/>
          <w:shd w:val="clear" w:color="auto" w:fill="FFFFFF"/>
          <w:lang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4.艺术展：作者在平台上登记提交艺术作品，并上传佐证材料扫描件：</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（1）准确反映展览事实和主办单位级别（只认可行政部门或行政部门委托艺术类行业机构，以材料的公章为准）的参展证明；</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（2）照片；</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（3）展板；</w:t>
      </w:r>
    </w:p>
    <w:p>
      <w:pPr>
        <w:widowControl/>
        <w:shd w:val="clear" w:color="auto" w:fill="FFFFFF"/>
        <w:spacing w:line="360" w:lineRule="auto"/>
        <w:ind w:firstLine="640" w:firstLineChars="200"/>
        <w:jc w:val="left"/>
        <w:rPr>
          <w:rFonts w:ascii="宋体" w:hAnsi="宋体"/>
          <w:color w:val="FF0000"/>
          <w:kern w:val="0"/>
          <w:sz w:val="32"/>
          <w:szCs w:val="32"/>
          <w:shd w:val="clear" w:color="auto" w:fill="FFFFFF"/>
        </w:rPr>
      </w:pPr>
      <w:r>
        <w:rPr>
          <w:rFonts w:hint="eastAsia" w:ascii="宋体" w:hAnsi="宋体"/>
          <w:color w:val="000000"/>
          <w:kern w:val="0"/>
          <w:sz w:val="32"/>
          <w:szCs w:val="32"/>
          <w:shd w:val="clear" w:color="auto" w:fill="FFFFFF"/>
        </w:rPr>
        <w:t>（4）展出许可等。</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5.艺术画册：校内第一作者在平台上登记提交艺术作品，填写好校内其他作者完成字数（16开画册按3000字/页计算，8开画册按6000字/页计算，以此类推），并上传佐证材料扫描件：</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val="en-US" w:eastAsia="zh-CN"/>
        </w:rPr>
      </w:pPr>
      <w:r>
        <w:rPr>
          <w:rFonts w:hint="eastAsia" w:ascii="宋体" w:hAnsi="宋体"/>
          <w:color w:val="000000"/>
          <w:kern w:val="0"/>
          <w:sz w:val="32"/>
          <w:szCs w:val="32"/>
          <w:shd w:val="clear" w:color="auto" w:fill="FFFFFF"/>
        </w:rPr>
        <w:t>（1）封面</w:t>
      </w:r>
      <w:r>
        <w:rPr>
          <w:rFonts w:hint="eastAsia" w:ascii="宋体" w:hAnsi="宋体"/>
          <w:color w:val="000000"/>
          <w:kern w:val="0"/>
          <w:sz w:val="32"/>
          <w:szCs w:val="32"/>
          <w:shd w:val="clear" w:color="auto" w:fill="FFFFFF"/>
          <w:lang w:val="en-US"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val="en-US" w:eastAsia="zh-CN"/>
        </w:rPr>
      </w:pPr>
      <w:r>
        <w:rPr>
          <w:rFonts w:hint="eastAsia" w:ascii="宋体" w:hAnsi="宋体"/>
          <w:color w:val="000000"/>
          <w:kern w:val="0"/>
          <w:sz w:val="32"/>
          <w:szCs w:val="32"/>
          <w:shd w:val="clear" w:color="auto" w:fill="FFFFFF"/>
        </w:rPr>
        <w:t>（2）版权页</w:t>
      </w:r>
      <w:r>
        <w:rPr>
          <w:rFonts w:hint="eastAsia" w:ascii="宋体" w:hAnsi="宋体"/>
          <w:color w:val="000000"/>
          <w:kern w:val="0"/>
          <w:sz w:val="32"/>
          <w:szCs w:val="32"/>
          <w:shd w:val="clear" w:color="auto" w:fill="FFFFFF"/>
          <w:lang w:val="en-US"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lang w:val="en-US" w:eastAsia="zh-CN"/>
        </w:rPr>
      </w:pPr>
      <w:r>
        <w:rPr>
          <w:rFonts w:hint="eastAsia" w:ascii="宋体" w:hAnsi="宋体"/>
          <w:color w:val="000000"/>
          <w:kern w:val="0"/>
          <w:sz w:val="32"/>
          <w:szCs w:val="32"/>
          <w:shd w:val="clear" w:color="auto" w:fill="FFFFFF"/>
        </w:rPr>
        <w:t>（3）有作者姓名的序言部分</w:t>
      </w:r>
      <w:r>
        <w:rPr>
          <w:rFonts w:hint="eastAsia" w:ascii="宋体" w:hAnsi="宋体"/>
          <w:color w:val="000000"/>
          <w:kern w:val="0"/>
          <w:sz w:val="32"/>
          <w:szCs w:val="32"/>
          <w:shd w:val="clear" w:color="auto" w:fill="FFFFFF"/>
          <w:lang w:val="en-US" w:eastAsia="zh-CN"/>
        </w:rPr>
        <w:t>；</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（4）目录页（含作者完成页数）复印件。</w:t>
      </w:r>
    </w:p>
    <w:p>
      <w:pPr>
        <w:widowControl/>
        <w:shd w:val="clear" w:color="auto" w:fill="FFFFFF"/>
        <w:spacing w:line="360" w:lineRule="auto"/>
        <w:ind w:firstLine="640" w:firstLineChars="200"/>
        <w:jc w:val="left"/>
        <w:rPr>
          <w:rFonts w:ascii="宋体" w:hAnsi="宋体"/>
          <w:color w:val="FF0000"/>
          <w:kern w:val="0"/>
          <w:sz w:val="32"/>
          <w:szCs w:val="32"/>
          <w:shd w:val="clear" w:color="auto" w:fill="FFFFFF"/>
        </w:rPr>
      </w:pPr>
      <w:r>
        <w:rPr>
          <w:rFonts w:hint="eastAsia" w:ascii="宋体" w:hAnsi="宋体"/>
          <w:color w:val="000000"/>
          <w:kern w:val="0"/>
          <w:sz w:val="32"/>
          <w:szCs w:val="32"/>
          <w:shd w:val="clear" w:color="auto" w:fill="FFFFFF"/>
        </w:rPr>
        <w:t>注意：艺术画册参照专著统计工作量，需要在著作工作量处进行登记。</w:t>
      </w:r>
    </w:p>
    <w:p>
      <w:pPr>
        <w:widowControl/>
        <w:numPr>
          <w:numId w:val="0"/>
        </w:numPr>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lang w:val="en-US" w:eastAsia="zh-CN"/>
        </w:rPr>
        <w:t>6.</w:t>
      </w:r>
      <w:r>
        <w:rPr>
          <w:rFonts w:hint="eastAsia" w:ascii="宋体" w:hAnsi="宋体"/>
          <w:color w:val="000000"/>
          <w:kern w:val="0"/>
          <w:sz w:val="32"/>
          <w:szCs w:val="32"/>
          <w:shd w:val="clear" w:color="auto" w:fill="FFFFFF"/>
        </w:rPr>
        <w:t>艺术刊物：作者在平台上登记提交艺术作品，并上传佐证材料扫描件：</w:t>
      </w:r>
    </w:p>
    <w:p>
      <w:pPr>
        <w:widowControl/>
        <w:numPr>
          <w:numId w:val="0"/>
        </w:numPr>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(1)封面</w:t>
      </w:r>
      <w:r>
        <w:rPr>
          <w:rFonts w:hint="eastAsia" w:ascii="宋体" w:hAnsi="宋体"/>
          <w:color w:val="000000"/>
          <w:kern w:val="0"/>
          <w:sz w:val="32"/>
          <w:szCs w:val="32"/>
          <w:shd w:val="clear" w:color="auto" w:fill="FFFFFF"/>
          <w:lang w:eastAsia="zh-CN"/>
        </w:rPr>
        <w:t>；</w:t>
      </w:r>
    </w:p>
    <w:p>
      <w:pPr>
        <w:widowControl/>
        <w:numPr>
          <w:numId w:val="0"/>
        </w:numPr>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(2)版权页</w:t>
      </w:r>
      <w:r>
        <w:rPr>
          <w:rFonts w:hint="eastAsia" w:ascii="宋体" w:hAnsi="宋体"/>
          <w:color w:val="000000"/>
          <w:kern w:val="0"/>
          <w:sz w:val="32"/>
          <w:szCs w:val="32"/>
          <w:shd w:val="clear" w:color="auto" w:fill="FFFFFF"/>
          <w:lang w:eastAsia="zh-CN"/>
        </w:rPr>
        <w:t>；</w:t>
      </w:r>
    </w:p>
    <w:p>
      <w:pPr>
        <w:widowControl/>
        <w:numPr>
          <w:numId w:val="0"/>
        </w:numPr>
        <w:shd w:val="clear" w:color="auto" w:fill="FFFFFF"/>
        <w:spacing w:line="360" w:lineRule="auto"/>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(3)目录页</w:t>
      </w:r>
      <w:r>
        <w:rPr>
          <w:rFonts w:hint="eastAsia" w:ascii="宋体" w:hAnsi="宋体"/>
          <w:color w:val="000000"/>
          <w:kern w:val="0"/>
          <w:sz w:val="32"/>
          <w:szCs w:val="32"/>
          <w:shd w:val="clear" w:color="auto" w:fill="FFFFFF"/>
          <w:lang w:eastAsia="zh-CN"/>
        </w:rPr>
        <w:t>；</w:t>
      </w:r>
    </w:p>
    <w:p>
      <w:pPr>
        <w:widowControl/>
        <w:numPr>
          <w:numId w:val="0"/>
        </w:numPr>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(4)艺术作品。</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7.智库咨询：校内第一作者在平台上登记提交研究报告，并上传佐证材料扫描件：</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（1）研究报告或咨政建议（涉密除外）；</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（2）党政部门采纳的文件（涉密除外）；</w:t>
      </w:r>
    </w:p>
    <w:p>
      <w:pPr>
        <w:widowControl/>
        <w:shd w:val="clear" w:color="auto" w:fill="FFFFFF"/>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（3）各级党政办公厅（室）提供的采纳证明或领导人批示的文件。</w:t>
      </w:r>
    </w:p>
    <w:p>
      <w:pPr>
        <w:adjustRightInd w:val="0"/>
        <w:snapToGrid w:val="0"/>
        <w:spacing w:line="360" w:lineRule="auto"/>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8.专利类（发明专利、实用新型、软件著作权、外观设计）：校内第一发明人在平台上登记提交专利申请，分配好校内其他发明人贡献值，上传佐证材料扫描件：</w:t>
      </w:r>
    </w:p>
    <w:p>
      <w:pPr>
        <w:adjustRightInd w:val="0"/>
        <w:snapToGrid w:val="0"/>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（1）专利证书，且专利权人必须为海南经贸职业技术学院。</w:t>
      </w:r>
    </w:p>
    <w:p>
      <w:pPr>
        <w:widowControl/>
        <w:shd w:val="clear" w:color="auto" w:fill="FFFFFF"/>
        <w:ind w:firstLine="640" w:firstLineChars="200"/>
        <w:jc w:val="left"/>
        <w:rPr>
          <w:rFonts w:hint="eastAsia" w:ascii="宋体" w:hAnsi="宋体"/>
          <w:color w:val="auto"/>
          <w:kern w:val="0"/>
          <w:sz w:val="32"/>
          <w:szCs w:val="32"/>
          <w:shd w:val="clear" w:color="auto" w:fill="FFFFFF"/>
        </w:rPr>
      </w:pPr>
      <w:r>
        <w:rPr>
          <w:rFonts w:hint="eastAsia" w:ascii="宋体" w:hAnsi="宋体"/>
          <w:color w:val="auto"/>
          <w:kern w:val="0"/>
          <w:sz w:val="32"/>
          <w:szCs w:val="32"/>
          <w:shd w:val="clear" w:color="auto" w:fill="FFFFFF"/>
        </w:rPr>
        <w:t>9.标准：校内第一制定人在平台上登记提交标准信息，分配好校内其他制定人贡献值，上传佐证材料扫描件：</w:t>
      </w:r>
    </w:p>
    <w:p>
      <w:pPr>
        <w:widowControl/>
        <w:shd w:val="clear" w:color="auto" w:fill="FFFFFF"/>
        <w:ind w:firstLine="640" w:firstLineChars="200"/>
        <w:jc w:val="left"/>
        <w:rPr>
          <w:rFonts w:hint="eastAsia" w:ascii="宋体" w:hAnsi="宋体"/>
          <w:color w:val="auto"/>
          <w:kern w:val="0"/>
          <w:sz w:val="32"/>
          <w:szCs w:val="32"/>
          <w:shd w:val="clear" w:color="auto" w:fill="FFFFFF"/>
        </w:rPr>
      </w:pPr>
      <w:r>
        <w:rPr>
          <w:rFonts w:hint="eastAsia" w:ascii="宋体" w:hAnsi="宋体"/>
          <w:color w:val="auto"/>
          <w:kern w:val="0"/>
          <w:sz w:val="32"/>
          <w:szCs w:val="32"/>
          <w:shd w:val="clear" w:color="auto" w:fill="FFFFFF"/>
        </w:rPr>
        <w:t>（1）相关标准化专业技术委员会提供的证明；</w:t>
      </w:r>
    </w:p>
    <w:p>
      <w:pPr>
        <w:widowControl/>
        <w:shd w:val="clear" w:color="auto" w:fill="FFFFFF"/>
        <w:ind w:firstLine="640" w:firstLineChars="200"/>
        <w:jc w:val="left"/>
        <w:rPr>
          <w:rFonts w:ascii="宋体" w:hAnsi="宋体"/>
          <w:color w:val="auto"/>
          <w:kern w:val="0"/>
          <w:sz w:val="32"/>
          <w:szCs w:val="32"/>
          <w:shd w:val="clear" w:color="auto" w:fill="FFFFFF"/>
        </w:rPr>
      </w:pPr>
      <w:r>
        <w:rPr>
          <w:rFonts w:hint="eastAsia" w:ascii="宋体" w:hAnsi="宋体"/>
          <w:color w:val="auto"/>
          <w:kern w:val="0"/>
          <w:sz w:val="32"/>
          <w:szCs w:val="32"/>
          <w:shd w:val="clear" w:color="auto" w:fill="FFFFFF"/>
        </w:rPr>
        <w:t>（2）参与制定的标准全文。</w:t>
      </w:r>
    </w:p>
    <w:p>
      <w:pPr>
        <w:widowControl/>
        <w:shd w:val="clear" w:color="auto" w:fill="FFFFFF"/>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10.技术产品（新品种、新产品、新技术、新工艺）：校内第一发明人在平台上登记提交新品种信息，分配好校内其他发明人贡献值，上传佐证材料扫描件：</w:t>
      </w:r>
    </w:p>
    <w:p>
      <w:pPr>
        <w:widowControl/>
        <w:shd w:val="clear" w:color="auto" w:fill="FFFFFF"/>
        <w:ind w:firstLine="640" w:firstLineChars="200"/>
        <w:jc w:val="left"/>
        <w:rPr>
          <w:rFonts w:ascii="宋体" w:hAnsi="宋体"/>
          <w:color w:val="FF0000"/>
          <w:kern w:val="0"/>
          <w:sz w:val="32"/>
          <w:szCs w:val="32"/>
          <w:shd w:val="clear" w:color="auto" w:fill="FFFFFF"/>
        </w:rPr>
      </w:pPr>
      <w:r>
        <w:rPr>
          <w:rFonts w:hint="eastAsia" w:ascii="宋体" w:hAnsi="宋体"/>
          <w:color w:val="000000"/>
          <w:kern w:val="0"/>
          <w:sz w:val="32"/>
          <w:szCs w:val="32"/>
          <w:shd w:val="clear" w:color="auto" w:fill="FFFFFF"/>
        </w:rPr>
        <w:t>（1）省级归口管理行政部门或其委托的第三方专业机构出具的认定证书。</w:t>
      </w:r>
    </w:p>
    <w:p>
      <w:pPr>
        <w:widowControl/>
        <w:shd w:val="clear" w:color="auto" w:fill="FFFFFF"/>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11.获奖成果：校内第一作者在平台上登记提交获奖信息，分配好校内其他作者贡献值，上传佐证材料扫描件：</w:t>
      </w:r>
    </w:p>
    <w:p>
      <w:pPr>
        <w:widowControl/>
        <w:shd w:val="clear" w:color="auto" w:fill="FFFFFF"/>
        <w:ind w:firstLine="640" w:firstLineChars="200"/>
        <w:jc w:val="left"/>
        <w:rPr>
          <w:rFonts w:ascii="宋体" w:hAnsi="宋体"/>
          <w:color w:val="FF0000"/>
          <w:kern w:val="0"/>
          <w:sz w:val="32"/>
          <w:szCs w:val="32"/>
          <w:shd w:val="clear" w:color="auto" w:fill="FFFFFF"/>
        </w:rPr>
      </w:pPr>
      <w:r>
        <w:rPr>
          <w:rFonts w:hint="eastAsia" w:ascii="宋体" w:hAnsi="宋体"/>
          <w:color w:val="000000"/>
          <w:kern w:val="0"/>
          <w:sz w:val="32"/>
          <w:szCs w:val="32"/>
          <w:shd w:val="clear" w:color="auto" w:fill="FFFFFF"/>
        </w:rPr>
        <w:t>（1）当年颁发获奖证书。</w:t>
      </w:r>
    </w:p>
    <w:p>
      <w:pPr>
        <w:widowControl/>
        <w:shd w:val="clear" w:color="auto" w:fill="FFFFFF"/>
        <w:spacing w:line="360" w:lineRule="auto"/>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（三）其他科研工作量统计及证明材料</w:t>
      </w:r>
    </w:p>
    <w:p>
      <w:pPr>
        <w:widowControl/>
        <w:shd w:val="clear" w:color="auto" w:fill="FFFFFF"/>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1.高质量学术活动：参会人员需登记提交参会情况，上传佐证材料扫描件：</w:t>
      </w:r>
    </w:p>
    <w:p>
      <w:pPr>
        <w:widowControl/>
        <w:shd w:val="clear" w:color="auto" w:fill="FFFFFF"/>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（1）会议通知（或邀请函）</w:t>
      </w:r>
      <w:r>
        <w:rPr>
          <w:rFonts w:hint="eastAsia" w:ascii="宋体" w:hAnsi="宋体"/>
          <w:color w:val="000000"/>
          <w:kern w:val="0"/>
          <w:sz w:val="32"/>
          <w:szCs w:val="32"/>
          <w:shd w:val="clear" w:color="auto" w:fill="FFFFFF"/>
          <w:lang w:eastAsia="zh-CN"/>
        </w:rPr>
        <w:t>；</w:t>
      </w:r>
    </w:p>
    <w:p>
      <w:pPr>
        <w:widowControl/>
        <w:shd w:val="clear" w:color="auto" w:fill="FFFFFF"/>
        <w:ind w:firstLine="640" w:firstLineChars="200"/>
        <w:jc w:val="left"/>
        <w:rPr>
          <w:rFonts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（2）主题或特邀报告证明。参加产学研合作处组织会议和二级部门组织会议情况由主办部门根据签到情况认定，不需提供佐证材料。</w:t>
      </w:r>
    </w:p>
    <w:p>
      <w:pPr>
        <w:widowControl/>
        <w:shd w:val="clear" w:color="auto" w:fill="FFFFFF"/>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2.平台团队：项目负责人</w:t>
      </w:r>
      <w:r>
        <w:rPr>
          <w:rFonts w:hint="eastAsia" w:ascii="宋体" w:hAnsi="宋体"/>
          <w:color w:val="000000"/>
          <w:kern w:val="0"/>
          <w:sz w:val="32"/>
          <w:szCs w:val="32"/>
          <w:shd w:val="clear" w:color="auto" w:fill="FFFFFF"/>
          <w:lang w:val="en-US" w:eastAsia="zh-CN"/>
        </w:rPr>
        <w:t>填写附件</w:t>
      </w:r>
      <w:r>
        <w:rPr>
          <w:rFonts w:hint="eastAsia" w:ascii="宋体" w:hAnsi="宋体"/>
          <w:b/>
          <w:bCs/>
          <w:color w:val="000000"/>
          <w:kern w:val="0"/>
          <w:sz w:val="32"/>
          <w:szCs w:val="32"/>
          <w:shd w:val="clear" w:color="auto" w:fill="FFFFFF"/>
          <w:lang w:val="en-US" w:eastAsia="zh-CN"/>
        </w:rPr>
        <w:t>3《海南经贸职业技术学院科研创新团队及科研平台信息统计表（2022年）》</w:t>
      </w:r>
      <w:r>
        <w:rPr>
          <w:rFonts w:hint="eastAsia" w:ascii="宋体" w:hAnsi="宋体"/>
          <w:color w:val="000000"/>
          <w:kern w:val="0"/>
          <w:sz w:val="32"/>
          <w:szCs w:val="32"/>
          <w:shd w:val="clear" w:color="auto" w:fill="FFFFFF"/>
        </w:rPr>
        <w:t>，</w:t>
      </w:r>
      <w:r>
        <w:rPr>
          <w:rFonts w:hint="eastAsia" w:ascii="宋体" w:hAnsi="宋体"/>
          <w:color w:val="000000"/>
          <w:kern w:val="0"/>
          <w:sz w:val="32"/>
          <w:szCs w:val="32"/>
          <w:shd w:val="clear" w:color="auto" w:fill="FFFFFF"/>
          <w:lang w:val="en-US" w:eastAsia="zh-CN"/>
        </w:rPr>
        <w:t>并提供</w:t>
      </w:r>
      <w:r>
        <w:rPr>
          <w:rFonts w:hint="eastAsia" w:ascii="宋体" w:hAnsi="宋体"/>
          <w:color w:val="000000"/>
          <w:kern w:val="0"/>
          <w:sz w:val="32"/>
          <w:szCs w:val="32"/>
          <w:shd w:val="clear" w:color="auto" w:fill="FFFFFF"/>
        </w:rPr>
        <w:t>佐证材料：</w:t>
      </w:r>
    </w:p>
    <w:p>
      <w:pPr>
        <w:widowControl/>
        <w:shd w:val="clear" w:color="auto" w:fill="FFFFFF"/>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（1）</w:t>
      </w:r>
      <w:r>
        <w:rPr>
          <w:rFonts w:ascii="宋体" w:hAnsi="宋体"/>
          <w:color w:val="000000"/>
          <w:kern w:val="0"/>
          <w:sz w:val="32"/>
          <w:szCs w:val="32"/>
          <w:shd w:val="clear" w:color="auto" w:fill="FFFFFF"/>
        </w:rPr>
        <w:t>各级各类党政部门批准平台</w:t>
      </w:r>
      <w:r>
        <w:rPr>
          <w:rFonts w:hint="eastAsia" w:ascii="宋体" w:hAnsi="宋体"/>
          <w:color w:val="000000"/>
          <w:kern w:val="0"/>
          <w:sz w:val="32"/>
          <w:szCs w:val="32"/>
          <w:shd w:val="clear" w:color="auto" w:fill="FFFFFF"/>
        </w:rPr>
        <w:t>、</w:t>
      </w:r>
      <w:r>
        <w:rPr>
          <w:rFonts w:ascii="宋体" w:hAnsi="宋体"/>
          <w:color w:val="000000"/>
          <w:kern w:val="0"/>
          <w:sz w:val="32"/>
          <w:szCs w:val="32"/>
          <w:shd w:val="clear" w:color="auto" w:fill="FFFFFF"/>
        </w:rPr>
        <w:t>团队成立</w:t>
      </w:r>
      <w:r>
        <w:rPr>
          <w:rFonts w:hint="eastAsia" w:ascii="宋体" w:hAnsi="宋体"/>
          <w:color w:val="000000"/>
          <w:kern w:val="0"/>
          <w:sz w:val="32"/>
          <w:szCs w:val="32"/>
          <w:shd w:val="clear" w:color="auto" w:fill="FFFFFF"/>
        </w:rPr>
        <w:t>/组建的正式文件</w:t>
      </w:r>
      <w:r>
        <w:rPr>
          <w:rFonts w:hint="eastAsia" w:ascii="宋体" w:hAnsi="宋体"/>
          <w:color w:val="000000"/>
          <w:kern w:val="0"/>
          <w:sz w:val="32"/>
          <w:szCs w:val="32"/>
          <w:shd w:val="clear" w:color="auto" w:fill="FFFFFF"/>
          <w:lang w:eastAsia="zh-CN"/>
        </w:rPr>
        <w:t>；</w:t>
      </w:r>
    </w:p>
    <w:p>
      <w:pPr>
        <w:widowControl/>
        <w:shd w:val="clear" w:color="auto" w:fill="FFFFFF"/>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（2）验收文件，且需要以海南经贸职业技术学院为依托单位</w:t>
      </w:r>
      <w:r>
        <w:rPr>
          <w:rFonts w:hint="eastAsia" w:ascii="宋体" w:hAnsi="宋体"/>
          <w:color w:val="000000"/>
          <w:kern w:val="0"/>
          <w:sz w:val="32"/>
          <w:szCs w:val="32"/>
          <w:shd w:val="clear" w:color="auto" w:fill="FFFFFF"/>
          <w:lang w:eastAsia="zh-CN"/>
        </w:rPr>
        <w:t>（</w:t>
      </w:r>
      <w:r>
        <w:rPr>
          <w:rFonts w:hint="eastAsia" w:ascii="宋体" w:hAnsi="宋体"/>
          <w:color w:val="000000"/>
          <w:kern w:val="0"/>
          <w:sz w:val="32"/>
          <w:szCs w:val="32"/>
          <w:shd w:val="clear" w:color="auto" w:fill="FFFFFF"/>
          <w:lang w:val="en-US" w:eastAsia="zh-CN"/>
        </w:rPr>
        <w:t>还未达到验收时间，该材料无需提供</w:t>
      </w:r>
      <w:r>
        <w:rPr>
          <w:rFonts w:hint="eastAsia" w:ascii="宋体" w:hAnsi="宋体"/>
          <w:color w:val="000000"/>
          <w:kern w:val="0"/>
          <w:sz w:val="32"/>
          <w:szCs w:val="32"/>
          <w:shd w:val="clear" w:color="auto" w:fill="FFFFFF"/>
          <w:lang w:eastAsia="zh-CN"/>
        </w:rPr>
        <w:t>）。</w:t>
      </w:r>
    </w:p>
    <w:p>
      <w:pPr>
        <w:widowControl/>
        <w:shd w:val="clear" w:color="auto" w:fill="FFFFFF"/>
        <w:ind w:firstLine="640" w:firstLineChars="200"/>
        <w:jc w:val="left"/>
        <w:rPr>
          <w:rFonts w:hint="eastAsia" w:ascii="宋体" w:hAnsi="宋体"/>
          <w:color w:val="000000"/>
          <w:kern w:val="0"/>
          <w:sz w:val="32"/>
          <w:szCs w:val="32"/>
          <w:shd w:val="clear" w:color="auto" w:fill="FFFFFF"/>
        </w:rPr>
      </w:pPr>
      <w:r>
        <w:rPr>
          <w:rFonts w:hint="eastAsia" w:ascii="宋体" w:hAnsi="宋体"/>
          <w:color w:val="000000"/>
          <w:kern w:val="0"/>
          <w:sz w:val="32"/>
          <w:szCs w:val="32"/>
          <w:shd w:val="clear" w:color="auto" w:fill="FFFFFF"/>
        </w:rPr>
        <w:t>3.指导学生开展科研项目：校内第一指导教师在平台登记提交指导项目信息情况，分配好其他校内指导教师贡献值，上传佐证材料：</w:t>
      </w:r>
    </w:p>
    <w:p>
      <w:pPr>
        <w:widowControl/>
        <w:shd w:val="clear" w:color="auto" w:fill="FFFFFF"/>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（1）指导计划</w:t>
      </w:r>
      <w:r>
        <w:rPr>
          <w:rFonts w:hint="eastAsia" w:ascii="宋体" w:hAnsi="宋体"/>
          <w:color w:val="000000"/>
          <w:kern w:val="0"/>
          <w:sz w:val="32"/>
          <w:szCs w:val="32"/>
          <w:shd w:val="clear" w:color="auto" w:fill="FFFFFF"/>
          <w:lang w:eastAsia="zh-CN"/>
        </w:rPr>
        <w:t>；</w:t>
      </w:r>
    </w:p>
    <w:p>
      <w:pPr>
        <w:widowControl/>
        <w:shd w:val="clear" w:color="auto" w:fill="FFFFFF"/>
        <w:ind w:firstLine="640" w:firstLineChars="200"/>
        <w:jc w:val="left"/>
        <w:rPr>
          <w:rFonts w:hint="eastAsia" w:ascii="宋体" w:hAnsi="宋体"/>
          <w:color w:val="000000"/>
          <w:kern w:val="0"/>
          <w:sz w:val="32"/>
          <w:szCs w:val="32"/>
          <w:shd w:val="clear" w:color="auto" w:fill="FFFFFF"/>
          <w:lang w:eastAsia="zh-CN"/>
        </w:rPr>
      </w:pPr>
      <w:r>
        <w:rPr>
          <w:rFonts w:hint="eastAsia" w:ascii="宋体" w:hAnsi="宋体"/>
          <w:color w:val="000000"/>
          <w:kern w:val="0"/>
          <w:sz w:val="32"/>
          <w:szCs w:val="32"/>
          <w:shd w:val="clear" w:color="auto" w:fill="FFFFFF"/>
        </w:rPr>
        <w:t>（2）学生研究成果</w:t>
      </w:r>
      <w:r>
        <w:rPr>
          <w:rFonts w:hint="eastAsia" w:ascii="宋体" w:hAnsi="宋体"/>
          <w:color w:val="000000"/>
          <w:kern w:val="0"/>
          <w:sz w:val="32"/>
          <w:szCs w:val="32"/>
          <w:shd w:val="clear" w:color="auto" w:fill="FFFFFF"/>
          <w:lang w:eastAsia="zh-CN"/>
        </w:rPr>
        <w:t>；</w:t>
      </w:r>
    </w:p>
    <w:p>
      <w:pPr>
        <w:widowControl/>
        <w:shd w:val="clear" w:color="auto" w:fill="FFFFFF"/>
        <w:ind w:firstLine="640" w:firstLineChars="200"/>
        <w:jc w:val="left"/>
        <w:rPr>
          <w:rFonts w:ascii="宋体" w:hAnsi="宋体"/>
          <w:color w:val="FF0000"/>
          <w:kern w:val="0"/>
          <w:sz w:val="32"/>
          <w:szCs w:val="32"/>
          <w:shd w:val="clear" w:color="auto" w:fill="FFFFFF"/>
        </w:rPr>
      </w:pPr>
      <w:r>
        <w:rPr>
          <w:rFonts w:hint="eastAsia" w:ascii="宋体" w:hAnsi="宋体"/>
          <w:color w:val="000000"/>
          <w:kern w:val="0"/>
          <w:sz w:val="32"/>
          <w:szCs w:val="32"/>
          <w:shd w:val="clear" w:color="auto" w:fill="FFFFFF"/>
        </w:rPr>
        <w:t>（3）其他结项材料。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jkzOGZhMjFjZjVjNzI4YzlmYmRlZDk3NjJjMTkifQ=="/>
  </w:docVars>
  <w:rsids>
    <w:rsidRoot w:val="00000000"/>
    <w:rsid w:val="280939D4"/>
    <w:rsid w:val="3BDF145C"/>
    <w:rsid w:val="6C0A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2090</Words>
  <Characters>2157</Characters>
  <Lines>0</Lines>
  <Paragraphs>0</Paragraphs>
  <TotalTime>9</TotalTime>
  <ScaleCrop>false</ScaleCrop>
  <LinksUpToDate>false</LinksUpToDate>
  <CharactersWithSpaces>2158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2022-11-01T04:24:00Z</dcterms:created>
  <dc:creator>Lenovo</dc:creator>
  <cp:lastModifiedBy>Carol</cp:lastModifiedBy>
  <dcterms:modified xsi:type="dcterms:W3CDTF">2022-11-01T06:22:44Z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827306895A0E44E299287DEF497B6029</vt:lpwstr>
  </property>
</Properties>
</file>